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6777" w14:textId="77777777" w:rsidR="00A94E41" w:rsidRPr="006A3C34" w:rsidRDefault="00A94E41" w:rsidP="00A94E41">
      <w:pPr>
        <w:spacing w:line="300" w:lineRule="auto"/>
        <w:jc w:val="center"/>
        <w:rPr>
          <w:b/>
          <w:bCs/>
          <w:sz w:val="20"/>
          <w:szCs w:val="20"/>
        </w:rPr>
      </w:pPr>
      <w:r w:rsidRPr="006A3C34">
        <w:rPr>
          <w:b/>
          <w:bCs/>
          <w:sz w:val="20"/>
          <w:szCs w:val="20"/>
        </w:rPr>
        <w:t>ПРАВИЛА</w:t>
      </w:r>
    </w:p>
    <w:p w14:paraId="300A0D1C" w14:textId="77777777" w:rsidR="00A94E41" w:rsidRDefault="00A94E41" w:rsidP="00A94E41">
      <w:pPr>
        <w:spacing w:line="300" w:lineRule="auto"/>
        <w:jc w:val="center"/>
        <w:rPr>
          <w:b/>
          <w:bCs/>
          <w:sz w:val="20"/>
          <w:szCs w:val="20"/>
        </w:rPr>
      </w:pPr>
      <w:r w:rsidRPr="006A3C34">
        <w:rPr>
          <w:b/>
          <w:bCs/>
          <w:sz w:val="20"/>
          <w:szCs w:val="20"/>
        </w:rPr>
        <w:t>оказания платных медицинских услуг</w:t>
      </w:r>
    </w:p>
    <w:p w14:paraId="0CA5AC96" w14:textId="77777777" w:rsidR="00A94E41" w:rsidRPr="00045582" w:rsidRDefault="00A94E41" w:rsidP="00A94E41">
      <w:pPr>
        <w:spacing w:line="300" w:lineRule="auto"/>
        <w:jc w:val="center"/>
        <w:rPr>
          <w:b/>
          <w:bCs/>
          <w:sz w:val="20"/>
          <w:szCs w:val="20"/>
        </w:rPr>
      </w:pPr>
    </w:p>
    <w:p w14:paraId="4ADABFEC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A10AAD">
        <w:rPr>
          <w:b/>
          <w:bCs/>
          <w:sz w:val="20"/>
          <w:szCs w:val="20"/>
        </w:rPr>
        <w:t>1. ОБЩИЕ ПОЛОЖЕНИЯ</w:t>
      </w:r>
    </w:p>
    <w:p w14:paraId="45019AE0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r w:rsidRPr="00A10AAD">
        <w:rPr>
          <w:sz w:val="20"/>
          <w:szCs w:val="20"/>
        </w:rPr>
        <w:t>Настоящие Правила разработаны в соответствии с Федеральным законом от 21.11.2011№ 323-ФЗ «Об основах охраны здоровья граждан в Российской Федерации», Постановлением Правительства Российской Федерации от 0410.2012 № 1006 «Об утверждении Правил предоставления медицинскими организациями платных медицинских услуг».</w:t>
      </w:r>
    </w:p>
    <w:p w14:paraId="699F4A8E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 w:rsidRPr="00A10AAD">
        <w:rPr>
          <w:sz w:val="20"/>
          <w:szCs w:val="20"/>
        </w:rPr>
        <w:t>Настоящие Правила вводятся в целях более полного удовлетворения потребности населения в медицинской помощи сверх объемов, предусмотренных Территориальной программой государственных гаранти</w:t>
      </w:r>
      <w:r>
        <w:rPr>
          <w:sz w:val="20"/>
          <w:szCs w:val="20"/>
        </w:rPr>
        <w:t xml:space="preserve">й </w:t>
      </w:r>
      <w:r w:rsidRPr="00A10AAD">
        <w:rPr>
          <w:sz w:val="20"/>
          <w:szCs w:val="20"/>
        </w:rPr>
        <w:t>бесплатного оказания гражданам медицинской помощи.</w:t>
      </w:r>
    </w:p>
    <w:p w14:paraId="1EFC18DB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</w:t>
      </w:r>
      <w:r w:rsidRPr="00A10AAD">
        <w:rPr>
          <w:sz w:val="20"/>
          <w:szCs w:val="20"/>
        </w:rPr>
        <w:t>Общество с ограниченной ответственностью «Эвентус» (далее – Клиника, Общество) оказывает платные медицинские услуги в соответствии с Уставом, в рамках имеющейся лицензии и на основании договоров оказания платных медицинских услуг между Клиникой и Пациентом, заключенных в письменной форме.</w:t>
      </w:r>
    </w:p>
    <w:p w14:paraId="48525948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1.4. </w:t>
      </w:r>
      <w:r w:rsidRPr="00A10AAD">
        <w:rPr>
          <w:sz w:val="20"/>
          <w:szCs w:val="20"/>
        </w:rPr>
        <w:t>Предоставление платных медицинских услуг осуществляется в часы работы Клиники.</w:t>
      </w:r>
    </w:p>
    <w:p w14:paraId="1A380330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14:paraId="71DF0EB8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A10AAD">
        <w:rPr>
          <w:b/>
          <w:bCs/>
          <w:sz w:val="20"/>
          <w:szCs w:val="20"/>
        </w:rPr>
        <w:t>2. ОСНОВНЫЕ ПОНЯТИЯ И ОПРЕДЕЛЕНИЯ</w:t>
      </w:r>
    </w:p>
    <w:p w14:paraId="15449139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 w:rsidRPr="00A10AAD">
        <w:rPr>
          <w:sz w:val="20"/>
          <w:szCs w:val="20"/>
        </w:rPr>
        <w:t>«Платные медицинские услуги» - медицинские услуги, предоставляемые на возмездной̆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14:paraId="0283EC3C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Pr="00A10AAD">
        <w:rPr>
          <w:sz w:val="20"/>
          <w:szCs w:val="20"/>
        </w:rPr>
        <w:t>«Пациент» - физическое лицо, имеющее намерение получить, либо получающее платные медицинские услуги лично в соответствии с договором. Физическое лицо, получающее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Российской̆ Федерации»;</w:t>
      </w:r>
    </w:p>
    <w:p w14:paraId="1A0A79F0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 w:rsidRPr="00A10AAD">
        <w:rPr>
          <w:sz w:val="20"/>
          <w:szCs w:val="20"/>
        </w:rPr>
        <w:t>«Заказчик», «Плательщик» - физическое (юридическое) лицо, имеющее намерение заказать (приобрести), либо заказывающее (приобретающее) платные медицинские услуги в соответствии с договором в пользу пациента;</w:t>
      </w:r>
    </w:p>
    <w:p w14:paraId="1EF4B240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 w:rsidRPr="00A10AAD">
        <w:rPr>
          <w:sz w:val="20"/>
          <w:szCs w:val="20"/>
        </w:rPr>
        <w:t>«Клиника», «Общество» - общество с ограниченной ответственностью «Эвентус», предоставляющее платные медицинские услуги потребителям.</w:t>
      </w:r>
    </w:p>
    <w:p w14:paraId="2C67055D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rPr>
          <w:b/>
          <w:bCs/>
          <w:sz w:val="20"/>
          <w:szCs w:val="20"/>
        </w:rPr>
      </w:pPr>
    </w:p>
    <w:p w14:paraId="07457889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jc w:val="center"/>
        <w:rPr>
          <w:sz w:val="20"/>
          <w:szCs w:val="20"/>
        </w:rPr>
      </w:pPr>
      <w:r w:rsidRPr="00A10AAD">
        <w:rPr>
          <w:b/>
          <w:bCs/>
          <w:sz w:val="20"/>
          <w:szCs w:val="20"/>
        </w:rPr>
        <w:t>3. ОРГАНИЗАЦИЯ ОКАЗАНИЯ ПЛАТНЫХ МЕДИЦИНСКИХ И ИНЫХ УСЛУГ</w:t>
      </w:r>
    </w:p>
    <w:p w14:paraId="0F2DD8A5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r w:rsidRPr="00A10AAD">
        <w:rPr>
          <w:sz w:val="20"/>
          <w:szCs w:val="20"/>
        </w:rPr>
        <w:t>Общество бесплатно обеспечивает потребителей необходимой и достоверной информацией о платных медицинских услугах. Информация о платных медицинских услугах, оказываемых Клиникой, подлежит размещению на веб-сайте в информационно-телекоммуникационной сети «Интернет», на информационных стендах в уголке пациента, а также на стойке первичной регистрации пациентов в холле здания Клиники по адресу: 690105, Приморский край, г. Владивосток, ул. Русская, д. 59е.</w:t>
      </w:r>
    </w:p>
    <w:p w14:paraId="6CDCE03F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 w:rsidRPr="00A10AAD">
        <w:rPr>
          <w:sz w:val="20"/>
          <w:szCs w:val="20"/>
        </w:rPr>
        <w:t>Состав информации, подлежащей размещению</w:t>
      </w:r>
      <w:r>
        <w:rPr>
          <w:sz w:val="20"/>
          <w:szCs w:val="20"/>
        </w:rPr>
        <w:t xml:space="preserve"> в порядке пункта 3.1 настоящих правил</w:t>
      </w:r>
      <w:r w:rsidRPr="00A10AAD">
        <w:rPr>
          <w:sz w:val="20"/>
          <w:szCs w:val="20"/>
        </w:rPr>
        <w:t>:</w:t>
      </w:r>
    </w:p>
    <w:p w14:paraId="7093B477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10AAD">
        <w:rPr>
          <w:sz w:val="20"/>
          <w:szCs w:val="20"/>
        </w:rPr>
        <w:t>- сведения о наименовании учреждения, адресе его места нахождения, данные документа, подтверждающего факт внесения сведени</w:t>
      </w:r>
      <w:r>
        <w:rPr>
          <w:sz w:val="20"/>
          <w:szCs w:val="20"/>
        </w:rPr>
        <w:t xml:space="preserve">й </w:t>
      </w:r>
      <w:r w:rsidRPr="00A10AAD">
        <w:rPr>
          <w:sz w:val="20"/>
          <w:szCs w:val="20"/>
        </w:rPr>
        <w:t>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14:paraId="6D7F2281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10AAD">
        <w:rPr>
          <w:sz w:val="20"/>
          <w:szCs w:val="20"/>
        </w:rPr>
        <w:t>- сведения о лицензиях, сертификатах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14:paraId="415B90A5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10AAD">
        <w:rPr>
          <w:sz w:val="20"/>
          <w:szCs w:val="20"/>
        </w:rPr>
        <w:t>- перечень платных медицинских услуг с указанием цен в рублях (прейскурант);</w:t>
      </w:r>
    </w:p>
    <w:p w14:paraId="70C8E56D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10AAD">
        <w:rPr>
          <w:sz w:val="20"/>
          <w:szCs w:val="20"/>
        </w:rPr>
        <w:t>- правила оказания платных медицинских услуг;</w:t>
      </w:r>
    </w:p>
    <w:p w14:paraId="66167E7B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10AAD">
        <w:rPr>
          <w:sz w:val="20"/>
          <w:szCs w:val="20"/>
        </w:rPr>
        <w:t>- порядок и условия предоставления медицинской помощи в соответствии с программой государственных гаранти</w:t>
      </w:r>
      <w:r>
        <w:rPr>
          <w:sz w:val="20"/>
          <w:szCs w:val="20"/>
        </w:rPr>
        <w:t xml:space="preserve">й </w:t>
      </w:r>
      <w:r w:rsidRPr="00A10AAD">
        <w:rPr>
          <w:sz w:val="20"/>
          <w:szCs w:val="20"/>
        </w:rPr>
        <w:t>бесплатного оказания гражданам медицинской помощи и территориальной программой государственных гаранти</w:t>
      </w:r>
      <w:r>
        <w:rPr>
          <w:sz w:val="20"/>
          <w:szCs w:val="20"/>
        </w:rPr>
        <w:t xml:space="preserve">й </w:t>
      </w:r>
      <w:r w:rsidRPr="00A10AAD">
        <w:rPr>
          <w:sz w:val="20"/>
          <w:szCs w:val="20"/>
        </w:rPr>
        <w:t>бесплатного оказания гражданам медицинской помощи;</w:t>
      </w:r>
    </w:p>
    <w:p w14:paraId="07FF2681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10AAD">
        <w:rPr>
          <w:sz w:val="20"/>
          <w:szCs w:val="20"/>
        </w:rPr>
        <w:t>-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6274D2F7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10AAD">
        <w:rPr>
          <w:sz w:val="20"/>
          <w:szCs w:val="20"/>
        </w:rPr>
        <w:t>- режим работы Клиники, график работы медицинских работников, участвующих в предоставлении платных медицинских услуг;</w:t>
      </w:r>
    </w:p>
    <w:p w14:paraId="36CE3F19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10AAD">
        <w:rPr>
          <w:sz w:val="20"/>
          <w:szCs w:val="20"/>
        </w:rPr>
        <w:t>- адреса и телефоны органа исполнительной власти Приморского края в сфере охраны здоровья граждан, территориального органа Федеральной службы по надзору в сфере защиты прав потребителей и благополучия человека;</w:t>
      </w:r>
    </w:p>
    <w:p w14:paraId="2157751B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10AAD">
        <w:rPr>
          <w:sz w:val="20"/>
          <w:szCs w:val="20"/>
        </w:rPr>
        <w:t>- политика обработки персональных данных;</w:t>
      </w:r>
    </w:p>
    <w:p w14:paraId="33344A2D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10AAD">
        <w:rPr>
          <w:sz w:val="20"/>
          <w:szCs w:val="20"/>
        </w:rPr>
        <w:t xml:space="preserve">- форма договора на оказание платных медицинских услуг; </w:t>
      </w:r>
    </w:p>
    <w:p w14:paraId="780E711E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п</w:t>
      </w:r>
      <w:r w:rsidRPr="00DC2DBD">
        <w:rPr>
          <w:sz w:val="20"/>
          <w:szCs w:val="20"/>
        </w:rPr>
        <w:t>орядок обязательного информирования граждан</w:t>
      </w:r>
      <w:r>
        <w:rPr>
          <w:sz w:val="20"/>
          <w:szCs w:val="20"/>
        </w:rPr>
        <w:t>;</w:t>
      </w:r>
    </w:p>
    <w:p w14:paraId="5D1684C2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п</w:t>
      </w:r>
      <w:r w:rsidRPr="00DC2DBD">
        <w:rPr>
          <w:sz w:val="20"/>
          <w:szCs w:val="20"/>
        </w:rPr>
        <w:t>равила внутреннего распорядка для пациентов</w:t>
      </w:r>
      <w:r>
        <w:rPr>
          <w:sz w:val="20"/>
          <w:szCs w:val="20"/>
        </w:rPr>
        <w:t>;</w:t>
      </w:r>
    </w:p>
    <w:p w14:paraId="43EFDFDE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правила записи на первичный прием;</w:t>
      </w:r>
    </w:p>
    <w:p w14:paraId="646C15DF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10AAD">
        <w:rPr>
          <w:sz w:val="20"/>
          <w:szCs w:val="20"/>
        </w:rPr>
        <w:lastRenderedPageBreak/>
        <w:t>- график приема граждан должностными лицами Общества, ответственными за организацию оказания платных услуг.</w:t>
      </w:r>
    </w:p>
    <w:p w14:paraId="218FFE21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A10AAD">
        <w:rPr>
          <w:sz w:val="20"/>
          <w:szCs w:val="20"/>
        </w:rPr>
        <w:t xml:space="preserve">Руководство и контроль за оказанием платных медицинских услуг осуществляет главный врач медицинского центра «Университетская клиника» Общества, который в установленном порядке: </w:t>
      </w:r>
    </w:p>
    <w:p w14:paraId="2C1503F8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A10AAD">
        <w:rPr>
          <w:sz w:val="20"/>
          <w:szCs w:val="20"/>
        </w:rPr>
        <w:t>- несет ответственность за качество оказываемой медицинской помощи населению;</w:t>
      </w:r>
    </w:p>
    <w:p w14:paraId="3D45FB9D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A10AAD">
        <w:rPr>
          <w:sz w:val="20"/>
          <w:szCs w:val="20"/>
        </w:rPr>
        <w:t>- несет ответственность за организацию медицинской помощи;</w:t>
      </w:r>
    </w:p>
    <w:p w14:paraId="40D28A8E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A10AAD">
        <w:rPr>
          <w:sz w:val="20"/>
          <w:szCs w:val="20"/>
        </w:rPr>
        <w:t>- осуществляет административное руководство персоналом;</w:t>
      </w:r>
    </w:p>
    <w:p w14:paraId="681A3F3A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A10AAD">
        <w:rPr>
          <w:sz w:val="20"/>
          <w:szCs w:val="20"/>
        </w:rPr>
        <w:t>- контролирует финансово-хозяйственную деятельность;</w:t>
      </w:r>
    </w:p>
    <w:p w14:paraId="51F88583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A10AAD">
        <w:rPr>
          <w:sz w:val="20"/>
          <w:szCs w:val="20"/>
        </w:rPr>
        <w:t>- обеспечивает соблюдение финансовой, штатной и трудовой дисциплины;</w:t>
      </w:r>
    </w:p>
    <w:p w14:paraId="4626CC94" w14:textId="77777777" w:rsidR="00A94E41" w:rsidRPr="00A10AAD" w:rsidRDefault="00A94E41" w:rsidP="00A94E41">
      <w:pPr>
        <w:pStyle w:val="a3"/>
        <w:adjustRightInd w:val="0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A10AAD">
        <w:rPr>
          <w:sz w:val="20"/>
          <w:szCs w:val="20"/>
        </w:rPr>
        <w:t>- принимает меры к сохранению имущества Общества</w:t>
      </w:r>
      <w:r>
        <w:rPr>
          <w:sz w:val="20"/>
          <w:szCs w:val="20"/>
        </w:rPr>
        <w:t>.</w:t>
      </w:r>
    </w:p>
    <w:p w14:paraId="5983295F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jc w:val="both"/>
        <w:rPr>
          <w:sz w:val="20"/>
          <w:szCs w:val="20"/>
        </w:rPr>
      </w:pPr>
    </w:p>
    <w:p w14:paraId="17D71906" w14:textId="77777777" w:rsidR="00A94E41" w:rsidRPr="005F6184" w:rsidRDefault="00A94E41" w:rsidP="00A94E41">
      <w:pPr>
        <w:pStyle w:val="a3"/>
        <w:adjustRightInd w:val="0"/>
        <w:snapToGrid w:val="0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5F6184">
        <w:rPr>
          <w:b/>
          <w:bCs/>
          <w:sz w:val="20"/>
          <w:szCs w:val="20"/>
        </w:rPr>
        <w:t>4. УСЛОВИЯ, ПОРЯДОК И ФОРМА ОКАЗАНИЯ ПЛАТНЫХ МЕДИЦИНСКИХ УСЛУГ</w:t>
      </w:r>
    </w:p>
    <w:p w14:paraId="31E7CA28" w14:textId="77777777" w:rsidR="00A94E41" w:rsidRPr="005F6184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184">
        <w:rPr>
          <w:sz w:val="20"/>
          <w:szCs w:val="20"/>
        </w:rPr>
        <w:t>4.1. Условия оказания платных медицинских услуг.</w:t>
      </w:r>
    </w:p>
    <w:p w14:paraId="2443253E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184">
        <w:rPr>
          <w:sz w:val="20"/>
          <w:szCs w:val="20"/>
        </w:rPr>
        <w:t>4.1.1. Основанием для предоставления медицинской услуги является обращение пациента на стойку</w:t>
      </w:r>
      <w:r>
        <w:rPr>
          <w:sz w:val="20"/>
          <w:szCs w:val="20"/>
        </w:rPr>
        <w:t xml:space="preserve"> </w:t>
      </w:r>
      <w:r w:rsidRPr="005F6184">
        <w:rPr>
          <w:sz w:val="20"/>
          <w:szCs w:val="20"/>
        </w:rPr>
        <w:t>первичной регистрации пациентов, по телефону или на веб-сайт в информационно-телекоммуникационной сети «Интернет» для предварительной записи на прием к врачу или на диагностическое исследование.</w:t>
      </w:r>
    </w:p>
    <w:p w14:paraId="3EF884A7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184">
        <w:rPr>
          <w:sz w:val="20"/>
          <w:szCs w:val="20"/>
        </w:rPr>
        <w:t>4.1.2. До начала приема администратор заполняет оформляет договор на оказание платных медицинских услуг, обязательными приложениями к которому являются согласие на обработку персональных данных пациента и информированное добровольное согласие на медицинское вмешательство или отказ от такого вмешательства.</w:t>
      </w:r>
    </w:p>
    <w:p w14:paraId="5F05DF4C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left="708"/>
        <w:jc w:val="both"/>
        <w:rPr>
          <w:sz w:val="20"/>
          <w:szCs w:val="20"/>
        </w:rPr>
      </w:pPr>
      <w:r w:rsidRPr="005F6184">
        <w:rPr>
          <w:sz w:val="20"/>
          <w:szCs w:val="20"/>
        </w:rPr>
        <w:t>4.2. Порядок оказания платных медицинских услуг.</w:t>
      </w:r>
    </w:p>
    <w:p w14:paraId="7F543E46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184">
        <w:rPr>
          <w:sz w:val="20"/>
          <w:szCs w:val="20"/>
        </w:rPr>
        <w:t>4.2.1. Медицинская помощь оказывается в соответствии с режимом работы Клиники, утвержденным директором Общества только по предварительной записи по телефону Клиники, через веб-сайт Клиники в информационно-телекоммуникационной сети «Интернет» или при личном обращении в Клинику (при наличии свободного времени и специалиста соответствующего профиля на момент обращения в Клинике), а в выходные (нерабочие) и праздничные дни в соответствии с особо утвержденным графиком работы.</w:t>
      </w:r>
    </w:p>
    <w:p w14:paraId="5DE5F133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184">
        <w:rPr>
          <w:sz w:val="20"/>
          <w:szCs w:val="20"/>
        </w:rPr>
        <w:t>4.2.2. Перед началом приема администратор на стойке регистрации после выполнения требований пункта 4.1.2 настоящих правил заполняет паспортную часть медицинской карты по документу, удостоверяющему личность гражданина, выполняет ознакомление Пациента с принятыми в клинике правилами приема, предоставляет иную информацию, необходимую пациенту для оказания ему медицинской помощи.</w:t>
      </w:r>
      <w:r>
        <w:rPr>
          <w:sz w:val="20"/>
          <w:szCs w:val="20"/>
        </w:rPr>
        <w:t xml:space="preserve"> В случае отказа пациента предоставить согласие на обработку персональных данных, администратор обезличивает его данные в медицинской карте, о чем предупреждает пациента, обезличивание происходит путем подстановки данных, содержащих слово «Пациент» и порядковый номер его обращения за текущий день. Адресом пациента в таком случае считается адрес Клиники.</w:t>
      </w:r>
    </w:p>
    <w:p w14:paraId="59630F69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184">
        <w:rPr>
          <w:sz w:val="20"/>
          <w:szCs w:val="20"/>
        </w:rPr>
        <w:t>4.2.3. В начале приема врач выясняет предшествующий анамнез, заносит его в медицинскую карту и разъясняет пациенту в доступной форме суть предстоящего медицинского вмешательства, а также связанные с ним риски и альтернативные способы лечения.</w:t>
      </w:r>
    </w:p>
    <w:p w14:paraId="48531FD6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184">
        <w:rPr>
          <w:sz w:val="20"/>
          <w:szCs w:val="20"/>
        </w:rPr>
        <w:t>4.2.4. Согласие пациента на проведение вмешательства оформляется подписанием листа добровольного информированного согласия, которое вклеивается в медицинскую карту.</w:t>
      </w:r>
    </w:p>
    <w:p w14:paraId="37F935C6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184">
        <w:rPr>
          <w:sz w:val="20"/>
          <w:szCs w:val="20"/>
        </w:rPr>
        <w:t>4.2.5. В ходе приема врач проводит изучение жалоб, анамнеза, осмотр Пациента, выставляет предварительный диагноз, составляет план обследования и лечения в соответствии с принятыми клиническими рекомендациями, протоколами и стандартами в рамках своей специальности.</w:t>
      </w:r>
    </w:p>
    <w:p w14:paraId="6E90CF62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184">
        <w:rPr>
          <w:sz w:val="20"/>
          <w:szCs w:val="20"/>
        </w:rPr>
        <w:t>4.2.6. При выявленной необходимости, возможности клиники и желании пациента получить комплекс услуг врач составляет план лечения, доводит пациенту цену каждой услуги и окончательную стоимость приема и оказывает их только в случае согласия Пациента.</w:t>
      </w:r>
    </w:p>
    <w:p w14:paraId="4470D65E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184">
        <w:rPr>
          <w:sz w:val="20"/>
          <w:szCs w:val="20"/>
        </w:rPr>
        <w:t xml:space="preserve">4.2.7. После окончания приема врач распечатывает протокол и дает ознакомиться Пациенту (законному представителю) под роспись. Подпись протокола Пациентом означает, что он согласен с результатами осмотра, наименованием и количеством оказанных услуг. </w:t>
      </w:r>
    </w:p>
    <w:p w14:paraId="37DCA00D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184">
        <w:rPr>
          <w:sz w:val="20"/>
          <w:szCs w:val="20"/>
        </w:rPr>
        <w:t>4.2.8. Вызов врача на дом принимается не позднее, чем за 120 минут до окончания работы клиники и при возможности у врача его обслужить при наличии соответствующего промежутка времени у него в расписании.</w:t>
      </w:r>
    </w:p>
    <w:p w14:paraId="25F4ECA3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184">
        <w:rPr>
          <w:sz w:val="20"/>
          <w:szCs w:val="20"/>
        </w:rPr>
        <w:t>4.2.9. При неявке Пациента на плановый прием без предварительного уведомления (не менее, чем за 2 часа до времени записи), время повторного приема определяется Клиникой по согласованию с Пациентом.</w:t>
      </w:r>
    </w:p>
    <w:p w14:paraId="402701DB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184">
        <w:rPr>
          <w:sz w:val="20"/>
          <w:szCs w:val="20"/>
        </w:rPr>
        <w:t>4.2.10. В случае опоздания Пациента на плановый прием вне зависимости от причин, пациент будет принят при первой возможности при условии наличия возможности у врача и времени в расписании, либо прием переносится на другое время и день Клиникой по согласованию с Пациентом.</w:t>
      </w:r>
    </w:p>
    <w:p w14:paraId="337F03D4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184">
        <w:rPr>
          <w:sz w:val="20"/>
          <w:szCs w:val="20"/>
        </w:rPr>
        <w:t>4.2.11. Пациент обязан выполнять требования, обеспечивающее качественное предоставление медицинских услуг (в части исполнения диагностических и лечебных мероприяти</w:t>
      </w:r>
      <w:r>
        <w:rPr>
          <w:sz w:val="20"/>
          <w:szCs w:val="20"/>
        </w:rPr>
        <w:t>й</w:t>
      </w:r>
      <w:r w:rsidRPr="005F6184">
        <w:rPr>
          <w:sz w:val="20"/>
          <w:szCs w:val="20"/>
        </w:rPr>
        <w:t>, процедур и манипуляци</w:t>
      </w:r>
      <w:r>
        <w:rPr>
          <w:sz w:val="20"/>
          <w:szCs w:val="20"/>
        </w:rPr>
        <w:t>й</w:t>
      </w:r>
      <w:r w:rsidRPr="005F6184">
        <w:rPr>
          <w:sz w:val="20"/>
          <w:szCs w:val="20"/>
        </w:rPr>
        <w:t>, назначенных лечащим врачом и врачами – консультантами), включая сообщение необходимых для этого сведени</w:t>
      </w:r>
      <w:r>
        <w:rPr>
          <w:sz w:val="20"/>
          <w:szCs w:val="20"/>
        </w:rPr>
        <w:t>й</w:t>
      </w:r>
      <w:r w:rsidRPr="005F6184">
        <w:rPr>
          <w:sz w:val="20"/>
          <w:szCs w:val="20"/>
        </w:rPr>
        <w:t xml:space="preserve">. </w:t>
      </w:r>
    </w:p>
    <w:p w14:paraId="2AC2AA9E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184">
        <w:rPr>
          <w:sz w:val="20"/>
          <w:szCs w:val="20"/>
        </w:rPr>
        <w:t>4.3. Форма оказания платных медицинских услуг.</w:t>
      </w:r>
    </w:p>
    <w:p w14:paraId="091837A2" w14:textId="77777777" w:rsidR="00A94E41" w:rsidRPr="005F6184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184">
        <w:rPr>
          <w:sz w:val="20"/>
          <w:szCs w:val="20"/>
        </w:rPr>
        <w:t xml:space="preserve">4.3.1.В рамках оказания первичной медико-санитарной помощи врачи осуществляют следующие виды приемов: </w:t>
      </w:r>
    </w:p>
    <w:p w14:paraId="011AF93A" w14:textId="77777777" w:rsidR="00A94E41" w:rsidRPr="005F6184" w:rsidRDefault="00A94E41" w:rsidP="00A94E41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5F6184">
        <w:rPr>
          <w:sz w:val="20"/>
          <w:szCs w:val="20"/>
        </w:rPr>
        <w:lastRenderedPageBreak/>
        <w:t xml:space="preserve">Первичный прием – это первый визит к врачу по поводу острого или обострения хронического заболевания у пациента, последующие визиты до выздоровления в случае острого заболевания или наступления ремиссии в случае хронического по этому же поводу повторные. При возникновении в течение этого времени другого заболевания или необходимости обращения к другим специалистам эти приемы расцениваются как первичные. </w:t>
      </w:r>
    </w:p>
    <w:p w14:paraId="02D7E277" w14:textId="77777777" w:rsidR="00A94E41" w:rsidRPr="005F6184" w:rsidRDefault="00A94E41" w:rsidP="00A94E41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5F6184">
        <w:rPr>
          <w:sz w:val="20"/>
          <w:szCs w:val="20"/>
        </w:rPr>
        <w:t xml:space="preserve">Для пациентов с хроническими заболеваниями, которые регулярно наблюдаются у врача одной специальности в течение года и более с целью контроля лечения или динамического наблюдения все визиты после первичного приема – повторные. </w:t>
      </w:r>
    </w:p>
    <w:p w14:paraId="2F17B225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5F6184">
        <w:rPr>
          <w:sz w:val="20"/>
          <w:szCs w:val="20"/>
        </w:rPr>
        <w:t>Консультативный прием – это кратковременный визит к врачу с целью решения медицинских и социальных проблем пациента без углубленного изучения его анамнеза и осмотра.</w:t>
      </w:r>
    </w:p>
    <w:p w14:paraId="3B19FC49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184">
        <w:rPr>
          <w:sz w:val="20"/>
          <w:szCs w:val="20"/>
        </w:rPr>
        <w:t>4.3.2. Оказание платных медицинских услуг может производиться как непосредственно в медицинском центре «Университетская клиника»,</w:t>
      </w:r>
      <w:r w:rsidRPr="005F6184">
        <w:rPr>
          <w:sz w:val="20"/>
          <w:szCs w:val="20"/>
          <w:shd w:val="clear" w:color="auto" w:fill="FFFFFF"/>
        </w:rPr>
        <w:t xml:space="preserve"> </w:t>
      </w:r>
      <w:r w:rsidRPr="005F6184">
        <w:rPr>
          <w:sz w:val="20"/>
          <w:szCs w:val="20"/>
        </w:rPr>
        <w:t xml:space="preserve">так и вне медицинской организации. </w:t>
      </w:r>
    </w:p>
    <w:p w14:paraId="6EF0489B" w14:textId="77777777" w:rsidR="00A94E41" w:rsidRPr="005F6184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184">
        <w:rPr>
          <w:sz w:val="20"/>
          <w:szCs w:val="20"/>
        </w:rPr>
        <w:t xml:space="preserve">4.3.3. Медицинская помощь на дому оказывается по адресу проживания, указанному в договоре. </w:t>
      </w:r>
    </w:p>
    <w:p w14:paraId="131E60CA" w14:textId="77777777" w:rsidR="00A94E41" w:rsidRPr="001501B3" w:rsidRDefault="00A94E41" w:rsidP="00A94E41">
      <w:pPr>
        <w:pStyle w:val="a3"/>
        <w:adjustRightInd w:val="0"/>
        <w:snapToGrid w:val="0"/>
        <w:spacing w:before="0" w:beforeAutospacing="0" w:after="0" w:afterAutospacing="0"/>
      </w:pPr>
    </w:p>
    <w:p w14:paraId="0F73F03D" w14:textId="77777777" w:rsidR="00A94E41" w:rsidRPr="0075361A" w:rsidRDefault="00A94E41" w:rsidP="00A94E41">
      <w:pPr>
        <w:pStyle w:val="a3"/>
        <w:adjustRightInd w:val="0"/>
        <w:snapToGrid w:val="0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75361A">
        <w:rPr>
          <w:b/>
          <w:bCs/>
          <w:sz w:val="20"/>
          <w:szCs w:val="20"/>
        </w:rPr>
        <w:t>5. ПОРЯДОК ЗАКЛЮЧЕНИЯ ДОГОВОРА НА ОКАЗАНИЕ ПЛАТНЫХ МЕДИЦИНСКИХ УСЛУГ</w:t>
      </w:r>
    </w:p>
    <w:p w14:paraId="6DD4193E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5361A">
        <w:rPr>
          <w:sz w:val="20"/>
          <w:szCs w:val="20"/>
        </w:rPr>
        <w:t>5.1. Договор заключается Пациентом (Заказчиком) и Клиникой в письменной форме.</w:t>
      </w:r>
    </w:p>
    <w:p w14:paraId="7CD94B7E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5361A">
        <w:rPr>
          <w:sz w:val="20"/>
          <w:szCs w:val="20"/>
        </w:rPr>
        <w:t>5.2. Договор содержит:</w:t>
      </w:r>
    </w:p>
    <w:p w14:paraId="3732173C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75361A">
        <w:rPr>
          <w:sz w:val="20"/>
          <w:szCs w:val="20"/>
        </w:rPr>
        <w:t>а) сведения об Клинике:</w:t>
      </w:r>
    </w:p>
    <w:p w14:paraId="17B23962" w14:textId="77777777" w:rsidR="00A94E41" w:rsidRPr="0075361A" w:rsidRDefault="00A94E41" w:rsidP="00A94E41">
      <w:pPr>
        <w:pStyle w:val="a3"/>
        <w:adjustRightInd w:val="0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75361A">
        <w:rPr>
          <w:sz w:val="20"/>
          <w:szCs w:val="20"/>
        </w:rPr>
        <w:t>наименование медицинской организации - юридического лица, адрес места нахождения, данные документа, подтверждающего факт внесения сведени</w:t>
      </w:r>
      <w:r>
        <w:rPr>
          <w:sz w:val="20"/>
          <w:szCs w:val="20"/>
        </w:rPr>
        <w:t xml:space="preserve">й </w:t>
      </w:r>
      <w:r w:rsidRPr="0075361A">
        <w:rPr>
          <w:sz w:val="20"/>
          <w:szCs w:val="20"/>
        </w:rPr>
        <w:t xml:space="preserve">о юридическом лице в Единый государственный реестр юридических лиц, с указанием органа, осуществившего государственную регистрацию; </w:t>
      </w:r>
    </w:p>
    <w:p w14:paraId="2B501D40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75361A">
        <w:rPr>
          <w:sz w:val="20"/>
          <w:szCs w:val="20"/>
        </w:rPr>
        <w:t xml:space="preserve"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 </w:t>
      </w:r>
    </w:p>
    <w:p w14:paraId="3B7EE004" w14:textId="77777777" w:rsidR="00A94E41" w:rsidRPr="0075361A" w:rsidRDefault="00A94E41" w:rsidP="00A94E41">
      <w:pPr>
        <w:pStyle w:val="a3"/>
        <w:adjustRightInd w:val="0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75361A">
        <w:rPr>
          <w:sz w:val="20"/>
          <w:szCs w:val="20"/>
        </w:rPr>
        <w:t>б) фамилию, имя и отчество (если имеется), адрес места жительства и телефон Пациента (его законного представителя);</w:t>
      </w:r>
      <w:r w:rsidRPr="0075361A">
        <w:rPr>
          <w:sz w:val="20"/>
          <w:szCs w:val="20"/>
        </w:rPr>
        <w:br/>
        <w:t xml:space="preserve">фамилию, имя и отчество (если имеется), адрес места жительства и телефон заказчика (плательщика) - физического лица; </w:t>
      </w:r>
    </w:p>
    <w:p w14:paraId="0D64C309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75361A">
        <w:rPr>
          <w:sz w:val="20"/>
          <w:szCs w:val="20"/>
        </w:rPr>
        <w:t>наименование и адрес места нахождения заказчика (плательщика) - юридического лица;</w:t>
      </w:r>
    </w:p>
    <w:p w14:paraId="6D9AF1FB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75361A">
        <w:rPr>
          <w:sz w:val="20"/>
          <w:szCs w:val="20"/>
        </w:rPr>
        <w:t>в) перечень платных медицинских услуг, предоставляемых в соответствии с договором;</w:t>
      </w:r>
    </w:p>
    <w:p w14:paraId="6C420F7C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75361A">
        <w:rPr>
          <w:sz w:val="20"/>
          <w:szCs w:val="20"/>
        </w:rPr>
        <w:t>г) стоимость платных медицинских услуг, сроки и порядок их оплаты;</w:t>
      </w:r>
    </w:p>
    <w:p w14:paraId="3D58F811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75361A">
        <w:rPr>
          <w:sz w:val="20"/>
          <w:szCs w:val="20"/>
        </w:rPr>
        <w:t>д) условия и сроки предоставления платных медицинских услуг;</w:t>
      </w:r>
    </w:p>
    <w:p w14:paraId="19316CEF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75361A">
        <w:rPr>
          <w:sz w:val="20"/>
          <w:szCs w:val="20"/>
        </w:rPr>
        <w:t>е) должность, фамилию, имя, отчество (если имеется) лица, заключающего договор от имени Клиники, и его подпись, фамилию, имя, отчество (если имеется) Пациента (заказчика, плательщика) и его подпись. В случае если заказчик (плательщик) является юридическим лицом, указывается должность лица, заключающего договор от имени заказчика;</w:t>
      </w:r>
    </w:p>
    <w:p w14:paraId="182CCE9D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75361A">
        <w:rPr>
          <w:sz w:val="20"/>
          <w:szCs w:val="20"/>
        </w:rPr>
        <w:t>ж) ответственность сторон за невыполнение услови</w:t>
      </w:r>
      <w:r>
        <w:rPr>
          <w:sz w:val="20"/>
          <w:szCs w:val="20"/>
        </w:rPr>
        <w:t xml:space="preserve">й </w:t>
      </w:r>
      <w:r w:rsidRPr="0075361A">
        <w:rPr>
          <w:sz w:val="20"/>
          <w:szCs w:val="20"/>
        </w:rPr>
        <w:t>договора;</w:t>
      </w:r>
    </w:p>
    <w:p w14:paraId="09FF22F2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75361A">
        <w:rPr>
          <w:sz w:val="20"/>
          <w:szCs w:val="20"/>
        </w:rPr>
        <w:t>з) порядок изменения и расторжения договора;</w:t>
      </w:r>
    </w:p>
    <w:p w14:paraId="1BEC6373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75361A">
        <w:rPr>
          <w:sz w:val="20"/>
          <w:szCs w:val="20"/>
        </w:rPr>
        <w:t>и) иные условия, определяемые по соглашению сторон.</w:t>
      </w:r>
    </w:p>
    <w:p w14:paraId="56AFFBD5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5361A">
        <w:rPr>
          <w:sz w:val="20"/>
          <w:szCs w:val="20"/>
        </w:rPr>
        <w:t>5.</w:t>
      </w:r>
      <w:r>
        <w:rPr>
          <w:sz w:val="20"/>
          <w:szCs w:val="20"/>
        </w:rPr>
        <w:t>3</w:t>
      </w:r>
      <w:r w:rsidRPr="0075361A">
        <w:rPr>
          <w:sz w:val="20"/>
          <w:szCs w:val="20"/>
        </w:rPr>
        <w:t>. Договор составляется в количестве экземпляров по количеству сторон договора, - по одному экземпляру для каждой стороны.</w:t>
      </w:r>
    </w:p>
    <w:p w14:paraId="385CF80A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5361A">
        <w:rPr>
          <w:sz w:val="20"/>
          <w:szCs w:val="20"/>
        </w:rPr>
        <w:t>5.</w:t>
      </w:r>
      <w:r>
        <w:rPr>
          <w:sz w:val="20"/>
          <w:szCs w:val="20"/>
        </w:rPr>
        <w:t>4</w:t>
      </w:r>
      <w:r w:rsidRPr="0075361A">
        <w:rPr>
          <w:sz w:val="20"/>
          <w:szCs w:val="20"/>
        </w:rPr>
        <w:t>. На предоставление платных медицинских услуг может быть составлена смета. Ее составление по требованию Клиента (заказчика, плательщика) или Клиники является обязательным, при этом она является неотъемлемой частью договора.</w:t>
      </w:r>
    </w:p>
    <w:p w14:paraId="61A4736B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5361A">
        <w:rPr>
          <w:sz w:val="20"/>
          <w:szCs w:val="20"/>
        </w:rPr>
        <w:t>5.</w:t>
      </w:r>
      <w:r>
        <w:rPr>
          <w:sz w:val="20"/>
          <w:szCs w:val="20"/>
        </w:rPr>
        <w:t>5</w:t>
      </w:r>
      <w:r w:rsidRPr="0075361A">
        <w:rPr>
          <w:sz w:val="20"/>
          <w:szCs w:val="20"/>
        </w:rPr>
        <w:t>. В случае,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Клиника обязана предупредить об этом Пациента (заказчика, плательщика).</w:t>
      </w:r>
    </w:p>
    <w:p w14:paraId="7CECBD43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75361A">
        <w:rPr>
          <w:sz w:val="20"/>
          <w:szCs w:val="20"/>
        </w:rPr>
        <w:t>Без согласия Пациента (заказчика, плательщика) Клиника не вправе предоставлять дополнительные медицинские услуги на возмездной основе.</w:t>
      </w:r>
    </w:p>
    <w:p w14:paraId="2125BB0A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5361A">
        <w:rPr>
          <w:sz w:val="20"/>
          <w:szCs w:val="20"/>
        </w:rPr>
        <w:t>5.</w:t>
      </w:r>
      <w:r>
        <w:rPr>
          <w:sz w:val="20"/>
          <w:szCs w:val="20"/>
        </w:rPr>
        <w:t>6</w:t>
      </w:r>
      <w:r w:rsidRPr="0075361A">
        <w:rPr>
          <w:sz w:val="20"/>
          <w:szCs w:val="20"/>
        </w:rPr>
        <w:t>. В случае,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</w:t>
      </w:r>
      <w:r>
        <w:rPr>
          <w:sz w:val="20"/>
          <w:szCs w:val="20"/>
        </w:rPr>
        <w:t>й</w:t>
      </w:r>
      <w:r w:rsidRPr="0075361A">
        <w:rPr>
          <w:sz w:val="20"/>
          <w:szCs w:val="20"/>
        </w:rPr>
        <w:t>, такие медицинские услуги оказываются без взимания платы в соответствии с Федеральным законом «Об основах охраны здоровья граждан в Российской Федерации».</w:t>
      </w:r>
    </w:p>
    <w:p w14:paraId="3F852050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5361A">
        <w:rPr>
          <w:sz w:val="20"/>
          <w:szCs w:val="20"/>
        </w:rPr>
        <w:t>5.</w:t>
      </w:r>
      <w:r>
        <w:rPr>
          <w:sz w:val="20"/>
          <w:szCs w:val="20"/>
        </w:rPr>
        <w:t>7</w:t>
      </w:r>
      <w:r w:rsidRPr="0075361A">
        <w:rPr>
          <w:sz w:val="20"/>
          <w:szCs w:val="20"/>
        </w:rPr>
        <w:t>. В случае отказа Пациента после заключения договора от получения медицинских услуг, договор расторгается. Клиника информирует Пациента (заказчика, плательщика) о расторжении договора по инициативе Пациента, при этом Пациент (заказчик, плательщик) оплачивает исполнителю фактически понесенные исполнителем расходы, связанные с исполнением обязательств по договору.</w:t>
      </w:r>
    </w:p>
    <w:p w14:paraId="713560F2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5361A">
        <w:rPr>
          <w:sz w:val="20"/>
          <w:szCs w:val="20"/>
        </w:rPr>
        <w:t>5.</w:t>
      </w:r>
      <w:r>
        <w:rPr>
          <w:sz w:val="20"/>
          <w:szCs w:val="20"/>
        </w:rPr>
        <w:t>8</w:t>
      </w:r>
      <w:r w:rsidRPr="0075361A">
        <w:rPr>
          <w:sz w:val="20"/>
          <w:szCs w:val="20"/>
        </w:rPr>
        <w:t>. Пациент (заказчик, плательщик) обязан оплатить предоставленную Клиникой медицинскую услугу в сроки и в порядке, которые определены договором.</w:t>
      </w:r>
    </w:p>
    <w:p w14:paraId="27D5137C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5361A">
        <w:rPr>
          <w:sz w:val="20"/>
          <w:szCs w:val="20"/>
        </w:rPr>
        <w:t>5.</w:t>
      </w:r>
      <w:r>
        <w:rPr>
          <w:sz w:val="20"/>
          <w:szCs w:val="20"/>
        </w:rPr>
        <w:t>9</w:t>
      </w:r>
      <w:r w:rsidRPr="0075361A">
        <w:rPr>
          <w:sz w:val="20"/>
          <w:szCs w:val="20"/>
        </w:rPr>
        <w:t xml:space="preserve">. Пациенту (заказчику, плательщику)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</w:t>
      </w:r>
      <w:r w:rsidRPr="0075361A">
        <w:rPr>
          <w:sz w:val="20"/>
          <w:szCs w:val="20"/>
        </w:rPr>
        <w:lastRenderedPageBreak/>
        <w:t>(контрольно-кассовый чек, квитанция или иной бланк строгой отчетности (документ установленного образца).</w:t>
      </w:r>
    </w:p>
    <w:p w14:paraId="3459415B" w14:textId="77777777" w:rsidR="00A94E41" w:rsidRPr="0075361A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5361A">
        <w:rPr>
          <w:sz w:val="20"/>
          <w:szCs w:val="20"/>
        </w:rPr>
        <w:t>5.</w:t>
      </w:r>
      <w:r>
        <w:rPr>
          <w:sz w:val="20"/>
          <w:szCs w:val="20"/>
        </w:rPr>
        <w:t>10</w:t>
      </w:r>
      <w:r w:rsidRPr="0075361A">
        <w:rPr>
          <w:sz w:val="20"/>
          <w:szCs w:val="20"/>
        </w:rPr>
        <w:t>. Клиникой после исполнения договора выдаются Пациенту (его законному представителю)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14:paraId="5F2D1A92" w14:textId="77777777" w:rsidR="00A94E41" w:rsidRPr="0075361A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5361A">
        <w:rPr>
          <w:sz w:val="20"/>
          <w:szCs w:val="20"/>
        </w:rPr>
        <w:t>5.</w:t>
      </w:r>
      <w:r>
        <w:rPr>
          <w:sz w:val="20"/>
          <w:szCs w:val="20"/>
        </w:rPr>
        <w:t>11</w:t>
      </w:r>
      <w:r w:rsidRPr="0075361A">
        <w:rPr>
          <w:sz w:val="20"/>
          <w:szCs w:val="20"/>
        </w:rPr>
        <w:t xml:space="preserve">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«Об организации страхового дела в Российской Федерации». </w:t>
      </w:r>
    </w:p>
    <w:p w14:paraId="60613D10" w14:textId="77777777" w:rsidR="00A94E41" w:rsidRPr="001E45FD" w:rsidRDefault="00A94E41" w:rsidP="00A94E41">
      <w:pPr>
        <w:pStyle w:val="a3"/>
        <w:adjustRightInd w:val="0"/>
        <w:snapToGrid w:val="0"/>
        <w:spacing w:before="0" w:beforeAutospacing="0" w:after="0" w:afterAutospacing="0"/>
        <w:jc w:val="both"/>
        <w:rPr>
          <w:sz w:val="20"/>
          <w:szCs w:val="20"/>
        </w:rPr>
      </w:pPr>
    </w:p>
    <w:p w14:paraId="0D70697B" w14:textId="77777777" w:rsidR="00A94E41" w:rsidRPr="001E45FD" w:rsidRDefault="00A94E41" w:rsidP="00A94E41">
      <w:pPr>
        <w:pStyle w:val="a3"/>
        <w:adjustRightInd w:val="0"/>
        <w:snapToGrid w:val="0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1E45FD">
        <w:rPr>
          <w:b/>
          <w:bCs/>
          <w:sz w:val="20"/>
          <w:szCs w:val="20"/>
        </w:rPr>
        <w:t>6. ПОРЯДОК ОПЛАТЫ МЕДИЦИНСКИХ УСЛУГ</w:t>
      </w:r>
    </w:p>
    <w:p w14:paraId="2C8B3EEB" w14:textId="77777777" w:rsidR="00A94E41" w:rsidRPr="001E45FD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rPr>
          <w:sz w:val="20"/>
          <w:szCs w:val="20"/>
        </w:rPr>
      </w:pPr>
      <w:r w:rsidRPr="001E45FD">
        <w:rPr>
          <w:sz w:val="20"/>
          <w:szCs w:val="20"/>
        </w:rPr>
        <w:t>6.1. Оплата за медицинские услуги осуществляется в наличной или безналичной форме. При оплате услуг в наличной форме осуществляется внесение денежных средств в кассу после оказания услуги, при безналичной форме оплаты осуществляется перечисление денежных средств через платежный терминал на соответствующий счет Клиники.</w:t>
      </w:r>
    </w:p>
    <w:p w14:paraId="74F98FCA" w14:textId="77777777" w:rsidR="00A94E41" w:rsidRPr="001E45FD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rPr>
          <w:sz w:val="20"/>
          <w:szCs w:val="20"/>
        </w:rPr>
      </w:pPr>
      <w:r w:rsidRPr="001E45FD">
        <w:rPr>
          <w:sz w:val="20"/>
          <w:szCs w:val="20"/>
        </w:rPr>
        <w:t xml:space="preserve">6.2. По договорам с юридическими лицами производится при оказании услуг по добровольному медицинскому страхованию - условия оплаты регламентируются договорами. Ежемесячно с организациями, с которыми заключены договоры, подписывается акт оказанных услуг с указанием суммы, на которую оказаны медицинские услуги. </w:t>
      </w:r>
    </w:p>
    <w:p w14:paraId="250E3118" w14:textId="77777777" w:rsidR="00A94E41" w:rsidRPr="001E45FD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rPr>
          <w:sz w:val="20"/>
          <w:szCs w:val="20"/>
        </w:rPr>
      </w:pPr>
      <w:r w:rsidRPr="001E45FD">
        <w:rPr>
          <w:sz w:val="20"/>
          <w:szCs w:val="20"/>
        </w:rPr>
        <w:t xml:space="preserve">6.3.В случае расторжения договора и неполучения Пациентом услуги возврат денежных средств производится на основании заявления, с учетом вычета суммы фактически понесенных Клиникой расходов. </w:t>
      </w:r>
    </w:p>
    <w:p w14:paraId="2C7E312C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rPr>
          <w:sz w:val="20"/>
          <w:szCs w:val="20"/>
        </w:rPr>
      </w:pPr>
      <w:r w:rsidRPr="001E45FD">
        <w:rPr>
          <w:sz w:val="20"/>
          <w:szCs w:val="20"/>
        </w:rPr>
        <w:t>6.4. По требованию лица, оплатившего медицинские услуги, Клиника выдает «Справку об оплате медицинских услуг для предоставления в налоговые органы Российской Федерации» установленной формы без взимания платы</w:t>
      </w:r>
      <w:r>
        <w:rPr>
          <w:sz w:val="20"/>
          <w:szCs w:val="20"/>
        </w:rPr>
        <w:t>.</w:t>
      </w:r>
    </w:p>
    <w:p w14:paraId="00313B75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rPr>
          <w:sz w:val="20"/>
          <w:szCs w:val="20"/>
        </w:rPr>
      </w:pPr>
    </w:p>
    <w:p w14:paraId="7BC29C24" w14:textId="77777777" w:rsidR="00A94E41" w:rsidRPr="001E45FD" w:rsidRDefault="00A94E41" w:rsidP="00A94E41">
      <w:pPr>
        <w:pStyle w:val="a3"/>
        <w:adjustRightInd w:val="0"/>
        <w:snapToGrid w:val="0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1E45FD">
        <w:rPr>
          <w:b/>
          <w:bCs/>
          <w:sz w:val="20"/>
          <w:szCs w:val="20"/>
        </w:rPr>
        <w:t xml:space="preserve">7. </w:t>
      </w:r>
      <w:r>
        <w:rPr>
          <w:b/>
          <w:bCs/>
          <w:sz w:val="20"/>
          <w:szCs w:val="20"/>
        </w:rPr>
        <w:t>ОТВЕТСТВЕННОСТЬ ПРИ ОКАЗАНИ ПЛАТНЫХ МЕДИЦИНСКИХ УСЛУГ</w:t>
      </w:r>
    </w:p>
    <w:p w14:paraId="73ED0A76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E45FD">
        <w:rPr>
          <w:sz w:val="20"/>
          <w:szCs w:val="20"/>
        </w:rPr>
        <w:t>7.1. Работники Клиники, оказывающие платные медицинские услуги, обязаны обеспечить соответствие предоставляемых медицинских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14:paraId="67B742FB" w14:textId="77777777" w:rsidR="00A94E41" w:rsidRPr="001E45FD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E45FD">
        <w:rPr>
          <w:sz w:val="20"/>
          <w:szCs w:val="20"/>
        </w:rPr>
        <w:t>7.2. В соответствии с законодательством Общество</w:t>
      </w:r>
      <w:r>
        <w:rPr>
          <w:sz w:val="20"/>
          <w:szCs w:val="20"/>
        </w:rPr>
        <w:t xml:space="preserve"> не</w:t>
      </w:r>
      <w:r w:rsidRPr="001E45FD">
        <w:rPr>
          <w:sz w:val="20"/>
          <w:szCs w:val="20"/>
        </w:rPr>
        <w:t xml:space="preserve"> несет ответственность перед потребителем за неисполнение или ненадлежащее исполнение услови</w:t>
      </w:r>
      <w:r>
        <w:rPr>
          <w:sz w:val="20"/>
          <w:szCs w:val="20"/>
        </w:rPr>
        <w:t xml:space="preserve">й </w:t>
      </w:r>
      <w:r w:rsidRPr="001E45FD">
        <w:rPr>
          <w:sz w:val="20"/>
          <w:szCs w:val="20"/>
        </w:rPr>
        <w:t>договора, несоблюдение требовани</w:t>
      </w:r>
      <w:r>
        <w:rPr>
          <w:sz w:val="20"/>
          <w:szCs w:val="20"/>
        </w:rPr>
        <w:t>й</w:t>
      </w:r>
      <w:r w:rsidRPr="001E45FD">
        <w:rPr>
          <w:sz w:val="20"/>
          <w:szCs w:val="20"/>
        </w:rPr>
        <w:t>, предъявляемых к методам диагностики, профилактики и лечения, разрешенных на территории Российской Федерации, а также в случае причинения вреда здоровью и жизни потребителя</w:t>
      </w:r>
      <w:r>
        <w:rPr>
          <w:sz w:val="20"/>
          <w:szCs w:val="20"/>
        </w:rPr>
        <w:t xml:space="preserve">, </w:t>
      </w:r>
      <w:r w:rsidRPr="001E45FD">
        <w:rPr>
          <w:sz w:val="20"/>
          <w:szCs w:val="20"/>
        </w:rPr>
        <w:t>если докажет, что это произошло вследствие обстоятельств непреодолимой силы, а также по иным основаниям, предусмотренным законодательством.</w:t>
      </w:r>
      <w:r w:rsidRPr="001E45FD">
        <w:rPr>
          <w:sz w:val="20"/>
          <w:szCs w:val="20"/>
        </w:rPr>
        <w:br/>
      </w:r>
    </w:p>
    <w:p w14:paraId="7C918999" w14:textId="77777777" w:rsidR="00A94E41" w:rsidRPr="007B6E77" w:rsidRDefault="00A94E41" w:rsidP="00A94E41">
      <w:pPr>
        <w:pStyle w:val="a3"/>
        <w:adjustRightInd w:val="0"/>
        <w:snapToGrid w:val="0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7B6E77">
        <w:rPr>
          <w:b/>
          <w:bCs/>
          <w:sz w:val="20"/>
          <w:szCs w:val="20"/>
        </w:rPr>
        <w:t>8. ЦЕНООБРАЗОВАНИЕ НА ПЛАТНЫЕ МЕДИЦИНСКИЕ УСЛУГИ</w:t>
      </w:r>
    </w:p>
    <w:p w14:paraId="76589A6E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rPr>
          <w:sz w:val="20"/>
          <w:szCs w:val="20"/>
        </w:rPr>
      </w:pPr>
      <w:r w:rsidRPr="007B6E77">
        <w:rPr>
          <w:sz w:val="20"/>
          <w:szCs w:val="20"/>
        </w:rPr>
        <w:t xml:space="preserve">8.1. Цены на платные медицинские услуги формируются на основе себестоимости оказания платной услуги, необходимой прибыли, с учетом спроса на платную услугу. </w:t>
      </w:r>
    </w:p>
    <w:p w14:paraId="402964DF" w14:textId="77777777" w:rsidR="00A94E41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rPr>
          <w:sz w:val="20"/>
          <w:szCs w:val="20"/>
        </w:rPr>
      </w:pPr>
      <w:r w:rsidRPr="007B6E77">
        <w:rPr>
          <w:sz w:val="20"/>
          <w:szCs w:val="20"/>
        </w:rPr>
        <w:t>8.2.Основанием для рассмотрения вопроса об изменении цен на медицинские платные услуги является:</w:t>
      </w:r>
      <w:r w:rsidRPr="007B6E77">
        <w:rPr>
          <w:sz w:val="20"/>
          <w:szCs w:val="20"/>
        </w:rPr>
        <w:br/>
        <w:t>- изменение уровня цен на материальные и иные ресурсы;</w:t>
      </w:r>
      <w:r w:rsidRPr="007B6E77">
        <w:rPr>
          <w:sz w:val="20"/>
          <w:szCs w:val="20"/>
        </w:rPr>
        <w:br/>
        <w:t>- изменение в соответствии с действующим законодательством Российской Федерации и Приморского края размера оплаты труда работников, пересмотр услови</w:t>
      </w:r>
      <w:r>
        <w:rPr>
          <w:sz w:val="20"/>
          <w:szCs w:val="20"/>
        </w:rPr>
        <w:t xml:space="preserve">й </w:t>
      </w:r>
      <w:r w:rsidRPr="007B6E77">
        <w:rPr>
          <w:sz w:val="20"/>
          <w:szCs w:val="20"/>
        </w:rPr>
        <w:t>оплаты труда;</w:t>
      </w:r>
      <w:r w:rsidRPr="007B6E77">
        <w:rPr>
          <w:sz w:val="20"/>
          <w:szCs w:val="20"/>
        </w:rPr>
        <w:br/>
        <w:t>- изменение перечня и размера установленных законодательством отчислени</w:t>
      </w:r>
      <w:r>
        <w:rPr>
          <w:sz w:val="20"/>
          <w:szCs w:val="20"/>
        </w:rPr>
        <w:t xml:space="preserve">й </w:t>
      </w:r>
      <w:r w:rsidRPr="007B6E77">
        <w:rPr>
          <w:sz w:val="20"/>
          <w:szCs w:val="20"/>
        </w:rPr>
        <w:t>и платежей;</w:t>
      </w:r>
      <w:r w:rsidRPr="007B6E77">
        <w:rPr>
          <w:sz w:val="20"/>
          <w:szCs w:val="20"/>
        </w:rPr>
        <w:br/>
        <w:t>- изменение налогообложения платных медицинских услуг, в том числе отчислени</w:t>
      </w:r>
      <w:r>
        <w:rPr>
          <w:sz w:val="20"/>
          <w:szCs w:val="20"/>
        </w:rPr>
        <w:t xml:space="preserve">й </w:t>
      </w:r>
      <w:r w:rsidRPr="007B6E77">
        <w:rPr>
          <w:sz w:val="20"/>
          <w:szCs w:val="20"/>
        </w:rPr>
        <w:t>во внебюджетные фонды;</w:t>
      </w:r>
      <w:r w:rsidRPr="007B6E77">
        <w:rPr>
          <w:sz w:val="20"/>
          <w:szCs w:val="20"/>
        </w:rPr>
        <w:br/>
        <w:t>- изменение законодательства, устанавливающего требования к качеству и (или) объему медицинской услуги;</w:t>
      </w:r>
      <w:r w:rsidRPr="007B6E77">
        <w:rPr>
          <w:sz w:val="20"/>
          <w:szCs w:val="20"/>
        </w:rPr>
        <w:br/>
        <w:t>- социальная значимость данного вида услуги, спрос населения, при условии полного возмещения всех расходов, связанных с уставной̆ деятельностью;</w:t>
      </w:r>
      <w:r w:rsidRPr="007B6E77">
        <w:rPr>
          <w:sz w:val="20"/>
          <w:szCs w:val="20"/>
        </w:rPr>
        <w:br/>
        <w:t>- наступление непредвиденных обстоятельств.</w:t>
      </w:r>
    </w:p>
    <w:p w14:paraId="0F0FA30B" w14:textId="77777777" w:rsidR="00A94E41" w:rsidRPr="007B6E77" w:rsidRDefault="00A94E41" w:rsidP="00A94E41">
      <w:pPr>
        <w:pStyle w:val="a3"/>
        <w:adjustRightInd w:val="0"/>
        <w:snapToGrid w:val="0"/>
        <w:spacing w:before="0" w:beforeAutospacing="0" w:after="0" w:afterAutospacing="0"/>
        <w:ind w:firstLine="708"/>
        <w:rPr>
          <w:sz w:val="20"/>
          <w:szCs w:val="20"/>
        </w:rPr>
      </w:pPr>
      <w:r w:rsidRPr="007B6E77">
        <w:rPr>
          <w:sz w:val="20"/>
          <w:szCs w:val="20"/>
        </w:rPr>
        <w:t>8.3.</w:t>
      </w:r>
      <w:r>
        <w:rPr>
          <w:sz w:val="20"/>
          <w:szCs w:val="20"/>
        </w:rPr>
        <w:t xml:space="preserve"> </w:t>
      </w:r>
      <w:r w:rsidRPr="007B6E77">
        <w:rPr>
          <w:sz w:val="20"/>
          <w:szCs w:val="20"/>
        </w:rPr>
        <w:t xml:space="preserve">Прейскурант на платные услуги, предоставляемые Обществом, утверждается его директором. </w:t>
      </w:r>
    </w:p>
    <w:p w14:paraId="4F0A0F96" w14:textId="451E236F" w:rsidR="00733802" w:rsidRPr="00A94E41" w:rsidRDefault="00733802" w:rsidP="00A94E41">
      <w:pPr>
        <w:spacing w:after="160" w:line="259" w:lineRule="auto"/>
        <w:rPr>
          <w:sz w:val="20"/>
          <w:szCs w:val="20"/>
        </w:rPr>
      </w:pPr>
    </w:p>
    <w:sectPr w:rsidR="00733802" w:rsidRPr="00A9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41"/>
    <w:rsid w:val="00733802"/>
    <w:rsid w:val="00A9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7C413C"/>
  <w15:chartTrackingRefBased/>
  <w15:docId w15:val="{2B6561FC-8647-B141-ACB3-46ED6A98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E4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E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2606</Words>
  <Characters>14859</Characters>
  <Application>Microsoft Office Word</Application>
  <DocSecurity>0</DocSecurity>
  <Lines>123</Lines>
  <Paragraphs>34</Paragraphs>
  <ScaleCrop>false</ScaleCrop>
  <Company/>
  <LinksUpToDate>false</LinksUpToDate>
  <CharactersWithSpaces>17431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2023-02-27T01:56:00Z</dcterms:created>
  <dcterms:modified xsi:type="dcterms:W3CDTF">2023-02-27T01:56:00Z</dcterms:modified>
</cp:coreProperties>
</file>